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Script Writing</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1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$1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Counselors and Mental Health Professionals.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Identify 3 key structural elements of effective script writing for therapy sessions.</w:t>
        <w:br/>
        <w:t>2. Describe 2 techniques to enhance narrative clarity and engagement in therapeutic scripts.</w:t>
        <w:br/>
        <w:t>3. Apply 3 strategies to tailor script content to diverse client needs and therapeutic goals.</w:t>
      </w:r>
    </w:p>
    <w:p w14:paraId="005DC33C" w14:textId="332D9A11" w:rsidR="00B9479F" w:rsidRPr="00DD4E7A" w:rsidRDefault="00697360" w:rsidP="00DD4E7A">
      <w:pPr>
        <w:pStyle w:val="highlight"/>
        <w:rPr>
          <w:highlight w:val="yellow"/>
        </w:rPr>
      </w:pPr>
      <w:r>
        <w:t>Course Description: This course provides in-depth training on crafting effective and engaging therapeutic scripts tailored for clinical use. It covers the structure and key elements of script writing, techniques to enhance clarity and narrative flow, and approaches to customize scripts for various client profiles to improve therapy outcomes.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